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5D" w:rsidRPr="00656397" w:rsidRDefault="00BE0F5D" w:rsidP="00BE0F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Приложение</w:t>
      </w:r>
    </w:p>
    <w:p w:rsidR="00BE0F5D" w:rsidRPr="00656397" w:rsidRDefault="00BE0F5D" w:rsidP="00BE0F5D">
      <w:pPr>
        <w:pStyle w:val="1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6397">
        <w:rPr>
          <w:rFonts w:ascii="Times New Roman" w:hAnsi="Times New Roman"/>
          <w:b/>
          <w:sz w:val="28"/>
          <w:szCs w:val="28"/>
        </w:rPr>
        <w:t>Кластер</w:t>
      </w:r>
      <w:bookmarkStart w:id="0" w:name="_GoBack"/>
      <w:bookmarkEnd w:id="0"/>
    </w:p>
    <w:p w:rsidR="00BE0F5D" w:rsidRPr="00656397" w:rsidRDefault="00BE0F5D" w:rsidP="00BE0F5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Слово кластер в переводе означает пучок, созвездие. Последовательность действий проста и логична:</w:t>
      </w:r>
    </w:p>
    <w:p w:rsidR="00BE0F5D" w:rsidRPr="00656397" w:rsidRDefault="00BE0F5D" w:rsidP="00BE0F5D">
      <w:pPr>
        <w:numPr>
          <w:ilvl w:val="0"/>
          <w:numId w:val="2"/>
        </w:numPr>
        <w:tabs>
          <w:tab w:val="clear" w:pos="1785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Посередине чистого листа  написать ключевое слово или предложение, которое является «сердцем» идеи, темы.</w:t>
      </w:r>
    </w:p>
    <w:p w:rsidR="00BE0F5D" w:rsidRPr="00656397" w:rsidRDefault="00BE0F5D" w:rsidP="00BE0F5D">
      <w:pPr>
        <w:numPr>
          <w:ilvl w:val="0"/>
          <w:numId w:val="2"/>
        </w:numPr>
        <w:tabs>
          <w:tab w:val="clear" w:pos="1785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Вокруг «накидать» слова или предложения, выражающие идеи, факты, образы, подходящие для данной темы. (Модель «планеты и ее спутники»)</w:t>
      </w:r>
    </w:p>
    <w:p w:rsidR="00BE0F5D" w:rsidRPr="00656397" w:rsidRDefault="00BE0F5D" w:rsidP="00BE0F5D">
      <w:pPr>
        <w:numPr>
          <w:ilvl w:val="0"/>
          <w:numId w:val="2"/>
        </w:numPr>
        <w:tabs>
          <w:tab w:val="clear" w:pos="1785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По мере записи, появившиеся слова соединяются прямыми линиями с ключевым понятием. У каждого из «спутников» в свою очередь тоже появляются «спутники», устанавливаются новые логические связи.</w:t>
      </w:r>
    </w:p>
    <w:p w:rsidR="00BE0F5D" w:rsidRPr="00656397" w:rsidRDefault="00BE0F5D" w:rsidP="00BE0F5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В работе над кластерами необходимо соблюдать следующие правила:</w:t>
      </w:r>
    </w:p>
    <w:p w:rsidR="00BE0F5D" w:rsidRPr="00656397" w:rsidRDefault="00BE0F5D" w:rsidP="00BE0F5D">
      <w:pPr>
        <w:numPr>
          <w:ilvl w:val="0"/>
          <w:numId w:val="3"/>
        </w:numPr>
        <w:tabs>
          <w:tab w:val="clear" w:pos="192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Не бояться записывать все, что приходит на ум. Дать волю воображению и интуиции.</w:t>
      </w:r>
    </w:p>
    <w:p w:rsidR="00BE0F5D" w:rsidRPr="00656397" w:rsidRDefault="00BE0F5D" w:rsidP="00BE0F5D">
      <w:pPr>
        <w:numPr>
          <w:ilvl w:val="0"/>
          <w:numId w:val="3"/>
        </w:numPr>
        <w:tabs>
          <w:tab w:val="clear" w:pos="192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Продолжать работу, пока не кончится время или идеи не иссякнут.</w:t>
      </w:r>
    </w:p>
    <w:p w:rsidR="00BE0F5D" w:rsidRPr="00656397" w:rsidRDefault="00BE0F5D" w:rsidP="00BE0F5D">
      <w:pPr>
        <w:numPr>
          <w:ilvl w:val="0"/>
          <w:numId w:val="3"/>
        </w:numPr>
        <w:tabs>
          <w:tab w:val="clear" w:pos="192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>Постараться построить как можно больше связей. Не следовать по заранее определенному плану.</w:t>
      </w:r>
    </w:p>
    <w:p w:rsidR="00BE0F5D" w:rsidRPr="00656397" w:rsidRDefault="00BE0F5D" w:rsidP="00BE0F5D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56397">
        <w:rPr>
          <w:rFonts w:ascii="Times New Roman" w:hAnsi="Times New Roman"/>
          <w:b/>
          <w:sz w:val="28"/>
          <w:szCs w:val="28"/>
        </w:rPr>
        <w:t>Синквейн</w:t>
      </w:r>
      <w:proofErr w:type="spellEnd"/>
    </w:p>
    <w:p w:rsidR="00BE0F5D" w:rsidRPr="00656397" w:rsidRDefault="00BE0F5D" w:rsidP="00BE0F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6397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656397">
        <w:rPr>
          <w:rFonts w:ascii="Times New Roman" w:hAnsi="Times New Roman"/>
          <w:sz w:val="28"/>
          <w:szCs w:val="28"/>
        </w:rPr>
        <w:t xml:space="preserve"> – это стихотворение, которое требует синтеза информации и материала в кратких выражениях. Слово </w:t>
      </w:r>
      <w:proofErr w:type="spellStart"/>
      <w:r w:rsidRPr="00656397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656397">
        <w:rPr>
          <w:rFonts w:ascii="Times New Roman" w:hAnsi="Times New Roman"/>
          <w:sz w:val="28"/>
          <w:szCs w:val="28"/>
        </w:rPr>
        <w:t xml:space="preserve"> происходит от французского, которое означает «пять». Таким образом, </w:t>
      </w:r>
      <w:proofErr w:type="spellStart"/>
      <w:r w:rsidRPr="00656397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656397">
        <w:rPr>
          <w:rFonts w:ascii="Times New Roman" w:hAnsi="Times New Roman"/>
          <w:sz w:val="28"/>
          <w:szCs w:val="28"/>
        </w:rPr>
        <w:t xml:space="preserve"> – это стихотворение, состоящее из пяти строк. </w:t>
      </w:r>
    </w:p>
    <w:p w:rsidR="00BE0F5D" w:rsidRPr="00656397" w:rsidRDefault="00BE0F5D" w:rsidP="00BE0F5D">
      <w:pPr>
        <w:jc w:val="center"/>
        <w:rPr>
          <w:rFonts w:ascii="Times New Roman" w:hAnsi="Times New Roman"/>
          <w:sz w:val="28"/>
          <w:szCs w:val="28"/>
        </w:rPr>
      </w:pPr>
      <w:r w:rsidRPr="00656397">
        <w:rPr>
          <w:rFonts w:ascii="Times New Roman" w:hAnsi="Times New Roman"/>
          <w:sz w:val="28"/>
          <w:szCs w:val="28"/>
        </w:rPr>
        <w:t xml:space="preserve">Правила написания </w:t>
      </w:r>
      <w:proofErr w:type="spellStart"/>
      <w:r w:rsidRPr="00656397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656397">
        <w:rPr>
          <w:rFonts w:ascii="Times New Roman" w:hAnsi="Times New Roman"/>
          <w:sz w:val="28"/>
          <w:szCs w:val="28"/>
        </w:rPr>
        <w:t>:</w:t>
      </w:r>
    </w:p>
    <w:p w:rsidR="00BE0F5D" w:rsidRPr="00656397" w:rsidRDefault="00BE0F5D" w:rsidP="00BE0F5D">
      <w:pPr>
        <w:spacing w:befor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397">
        <w:rPr>
          <w:rFonts w:ascii="Times New Roman" w:eastAsia="Times New Roman" w:hAnsi="Times New Roman"/>
          <w:sz w:val="28"/>
          <w:szCs w:val="28"/>
          <w:lang w:eastAsia="ru-RU"/>
        </w:rPr>
        <w:t>1 строка – тема текста называется одним словом (обычно  существительным);</w:t>
      </w:r>
    </w:p>
    <w:p w:rsidR="00BE0F5D" w:rsidRPr="00656397" w:rsidRDefault="00BE0F5D" w:rsidP="00BE0F5D">
      <w:pPr>
        <w:spacing w:befor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397">
        <w:rPr>
          <w:rFonts w:ascii="Times New Roman" w:eastAsia="Times New Roman" w:hAnsi="Times New Roman"/>
          <w:sz w:val="28"/>
          <w:szCs w:val="28"/>
          <w:lang w:eastAsia="ru-RU"/>
        </w:rPr>
        <w:t>2 строка -  описание темы в двух словах (прилагательными);</w:t>
      </w:r>
    </w:p>
    <w:p w:rsidR="00BE0F5D" w:rsidRPr="00656397" w:rsidRDefault="00BE0F5D" w:rsidP="00BE0F5D">
      <w:pPr>
        <w:spacing w:befor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397">
        <w:rPr>
          <w:rFonts w:ascii="Times New Roman" w:eastAsia="Times New Roman" w:hAnsi="Times New Roman"/>
          <w:sz w:val="28"/>
          <w:szCs w:val="28"/>
          <w:lang w:eastAsia="ru-RU"/>
        </w:rPr>
        <w:t>3 строка – описание действия в рамках темы тремя словами (глаголами);</w:t>
      </w:r>
    </w:p>
    <w:p w:rsidR="00BE0F5D" w:rsidRPr="00656397" w:rsidRDefault="00BE0F5D" w:rsidP="00BE0F5D">
      <w:pPr>
        <w:spacing w:befor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397">
        <w:rPr>
          <w:rFonts w:ascii="Times New Roman" w:eastAsia="Times New Roman" w:hAnsi="Times New Roman"/>
          <w:sz w:val="28"/>
          <w:szCs w:val="28"/>
          <w:lang w:eastAsia="ru-RU"/>
        </w:rPr>
        <w:t>4 строка – фраза из четырёх слов, показывающая отношение к теме;</w:t>
      </w:r>
    </w:p>
    <w:p w:rsidR="00BE0F5D" w:rsidRPr="00656397" w:rsidRDefault="00BE0F5D" w:rsidP="00BE0F5D">
      <w:pPr>
        <w:pStyle w:val="c2"/>
        <w:spacing w:before="0" w:beforeAutospacing="0" w:after="0" w:afterAutospacing="0" w:line="276" w:lineRule="auto"/>
        <w:jc w:val="both"/>
        <w:rPr>
          <w:rStyle w:val="c0"/>
          <w:rFonts w:eastAsia="Calibri"/>
          <w:sz w:val="28"/>
          <w:szCs w:val="28"/>
        </w:rPr>
      </w:pPr>
      <w:r w:rsidRPr="00656397">
        <w:rPr>
          <w:sz w:val="28"/>
          <w:szCs w:val="28"/>
        </w:rPr>
        <w:t xml:space="preserve">5 строка – синоним из одного слова или словосочетания, повторяющий суть темы. </w:t>
      </w:r>
    </w:p>
    <w:p w:rsidR="00CA55B2" w:rsidRPr="00656397" w:rsidRDefault="00656397"/>
    <w:sectPr w:rsidR="00CA55B2" w:rsidRPr="00656397" w:rsidSect="00BE0F5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66CF1"/>
    <w:multiLevelType w:val="hybridMultilevel"/>
    <w:tmpl w:val="D592D8E0"/>
    <w:lvl w:ilvl="0" w:tplc="3B408B12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7F5FFA"/>
    <w:multiLevelType w:val="hybridMultilevel"/>
    <w:tmpl w:val="B832F940"/>
    <w:lvl w:ilvl="0" w:tplc="42F2BB58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30D581C"/>
    <w:multiLevelType w:val="hybridMultilevel"/>
    <w:tmpl w:val="3AE26BE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938"/>
    <w:rsid w:val="001473C2"/>
    <w:rsid w:val="003F1938"/>
    <w:rsid w:val="00605385"/>
    <w:rsid w:val="00656397"/>
    <w:rsid w:val="00933166"/>
    <w:rsid w:val="00BE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E0F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BE0F5D"/>
  </w:style>
  <w:style w:type="paragraph" w:customStyle="1" w:styleId="1">
    <w:name w:val="Абзац списка1"/>
    <w:basedOn w:val="a"/>
    <w:rsid w:val="00BE0F5D"/>
    <w:pPr>
      <w:ind w:left="720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E0F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BE0F5D"/>
  </w:style>
  <w:style w:type="paragraph" w:customStyle="1" w:styleId="1">
    <w:name w:val="Абзац списка1"/>
    <w:basedOn w:val="a"/>
    <w:rsid w:val="00BE0F5D"/>
    <w:pPr>
      <w:ind w:left="720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219</Words>
  <Characters>1254</Characters>
  <Application>Microsoft Office Word</Application>
  <DocSecurity>0</DocSecurity>
  <Lines>10</Lines>
  <Paragraphs>2</Paragraphs>
  <ScaleCrop>false</ScaleCrop>
  <Company>Krokoz™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Flyra</dc:creator>
  <cp:keywords/>
  <dc:description/>
  <cp:lastModifiedBy>Flyra</cp:lastModifiedBy>
  <cp:revision>5</cp:revision>
  <dcterms:created xsi:type="dcterms:W3CDTF">2020-12-19T00:58:00Z</dcterms:created>
  <dcterms:modified xsi:type="dcterms:W3CDTF">2020-12-19T17:20:00Z</dcterms:modified>
</cp:coreProperties>
</file>